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B943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Emilia</w:t>
      </w:r>
      <w:r w:rsidR="003878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Hernández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González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122AC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E122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3878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</w:t>
      </w:r>
      <w:r w:rsidR="00E15E93">
        <w:rPr>
          <w:rFonts w:ascii="NeoSansPro-Bold" w:hAnsi="NeoSansPro-Bold" w:cs="NeoSansPro-Bold"/>
          <w:b/>
          <w:bCs/>
          <w:color w:val="404040"/>
          <w:sz w:val="20"/>
          <w:szCs w:val="20"/>
        </w:rPr>
        <w:t>5546041</w:t>
      </w:r>
      <w:r w:rsidR="003878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(Licenciatura</w:t>
      </w:r>
      <w:r w:rsidR="00E15E9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 w:rsidR="003878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)</w:t>
      </w:r>
    </w:p>
    <w:p w:rsidR="00AB5916" w:rsidRPr="00E122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878B6">
        <w:rPr>
          <w:rFonts w:ascii="NeoSansPro-Regular" w:hAnsi="NeoSansPro-Regular" w:cs="NeoSansPro-Regular"/>
          <w:color w:val="404040"/>
          <w:sz w:val="20"/>
          <w:szCs w:val="20"/>
        </w:rPr>
        <w:t xml:space="preserve"> emilia.hdz.glz5466</w:t>
      </w:r>
      <w:r w:rsidR="00E122AC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3878B6" w:rsidP="006114F3">
      <w:pPr>
        <w:spacing w:after="0" w:line="240" w:lineRule="auto"/>
        <w:rPr>
          <w:rFonts w:ascii="NeoSansPro-Bold" w:hAnsi="NeoSansPro-Bold" w:cs="Tahoma"/>
          <w:b/>
          <w:sz w:val="20"/>
          <w:szCs w:val="20"/>
        </w:rPr>
      </w:pPr>
      <w:r>
        <w:rPr>
          <w:rFonts w:ascii="NeoSansPro-Bold" w:hAnsi="NeoSansPro-Bold" w:cs="Tahoma"/>
          <w:b/>
          <w:sz w:val="20"/>
          <w:szCs w:val="20"/>
        </w:rPr>
        <w:t>2000 – 200</w:t>
      </w:r>
      <w:r w:rsidR="006114F3" w:rsidRPr="006114F3">
        <w:rPr>
          <w:rFonts w:ascii="NeoSansPro-Bold" w:hAnsi="NeoSansPro-Bold" w:cs="Tahoma"/>
          <w:b/>
          <w:sz w:val="20"/>
          <w:szCs w:val="20"/>
        </w:rPr>
        <w:t>4</w:t>
      </w:r>
      <w:r w:rsidR="006114F3" w:rsidRPr="006114F3">
        <w:rPr>
          <w:rFonts w:ascii="NeoSansPro-Bold" w:hAnsi="NeoSansPro-Bold" w:cs="Tahoma"/>
          <w:b/>
          <w:sz w:val="20"/>
          <w:szCs w:val="20"/>
        </w:rPr>
        <w:tab/>
      </w:r>
      <w:r w:rsidR="006114F3" w:rsidRPr="006114F3">
        <w:rPr>
          <w:rFonts w:ascii="NeoSansPro-Bold" w:hAnsi="NeoSansPro-Bold" w:cs="Tahoma"/>
          <w:b/>
          <w:sz w:val="20"/>
          <w:szCs w:val="20"/>
        </w:rPr>
        <w:tab/>
      </w:r>
      <w:r w:rsidR="006114F3" w:rsidRPr="006114F3">
        <w:rPr>
          <w:rFonts w:ascii="NeoSansPro-Bold" w:hAnsi="NeoSansPro-Bold" w:cs="Tahoma"/>
          <w:b/>
          <w:sz w:val="20"/>
          <w:szCs w:val="20"/>
        </w:rPr>
        <w:tab/>
      </w:r>
    </w:p>
    <w:p w:rsidR="003878B6" w:rsidRDefault="003878B6" w:rsidP="006114F3">
      <w:pPr>
        <w:spacing w:after="0" w:line="240" w:lineRule="auto"/>
        <w:rPr>
          <w:rFonts w:ascii="NeoSansPro-Bold" w:hAnsi="NeoSansPro-Bold" w:cs="Tahoma"/>
          <w:sz w:val="20"/>
          <w:szCs w:val="20"/>
        </w:rPr>
      </w:pPr>
      <w:r>
        <w:rPr>
          <w:rFonts w:ascii="NeoSansPro-Bold" w:hAnsi="NeoSansPro-Bold" w:cs="Tahoma"/>
          <w:sz w:val="20"/>
          <w:szCs w:val="20"/>
        </w:rPr>
        <w:t>Universidad del Golfo de Mexico de Minatitlàn,Veracruz</w:t>
      </w:r>
    </w:p>
    <w:p w:rsidR="006114F3" w:rsidRPr="006114F3" w:rsidRDefault="006114F3" w:rsidP="006114F3">
      <w:pPr>
        <w:spacing w:after="0" w:line="240" w:lineRule="auto"/>
        <w:rPr>
          <w:rFonts w:ascii="NeoSansPro-Bold" w:hAnsi="NeoSansPro-Bold" w:cs="Tahoma"/>
          <w:sz w:val="20"/>
          <w:szCs w:val="20"/>
        </w:rPr>
      </w:pPr>
      <w:r w:rsidRPr="006114F3">
        <w:rPr>
          <w:rFonts w:ascii="NeoSansPro-Bold" w:hAnsi="NeoSansPro-Bold" w:cs="Tahoma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27343" w:rsidRDefault="00E273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01-11-2006 --10-11-2015</w:t>
      </w:r>
    </w:p>
    <w:p w:rsidR="003878B6" w:rsidRDefault="00E273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Oficial Secretario en la Procuraduría</w:t>
      </w:r>
    </w:p>
    <w:p w:rsidR="00E27343" w:rsidRDefault="00E273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General de Justicia del Estado de Veracruz</w:t>
      </w:r>
    </w:p>
    <w:p w:rsidR="00E27343" w:rsidRPr="00E27343" w:rsidRDefault="00E273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Minatitlán,Veracruz.</w:t>
      </w:r>
    </w:p>
    <w:p w:rsid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65297" w:rsidRDefault="00B943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11-noviembre- 2015</w:t>
      </w:r>
    </w:p>
    <w:p w:rsid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 w:rsidRPr="00C65297">
        <w:rPr>
          <w:rFonts w:ascii="NeoSansPro-Bold" w:hAnsi="NeoSansPro-Bold" w:cs="NeoSansPro-Bold"/>
          <w:bCs/>
          <w:sz w:val="20"/>
          <w:szCs w:val="20"/>
        </w:rPr>
        <w:t xml:space="preserve">Fiscal </w:t>
      </w:r>
      <w:r w:rsidR="00B9435D">
        <w:rPr>
          <w:rFonts w:ascii="NeoSansPro-Bold" w:hAnsi="NeoSansPro-Bold" w:cs="NeoSansPro-Bold"/>
          <w:bCs/>
          <w:sz w:val="20"/>
          <w:szCs w:val="20"/>
        </w:rPr>
        <w:t xml:space="preserve"> 1ª, en Minatitlán</w:t>
      </w:r>
      <w:r>
        <w:rPr>
          <w:rFonts w:ascii="NeoSansPro-Bold" w:hAnsi="NeoSansPro-Bold" w:cs="NeoSansPro-Bold"/>
          <w:bCs/>
          <w:sz w:val="20"/>
          <w:szCs w:val="20"/>
        </w:rPr>
        <w:t>, Veracruz.</w:t>
      </w:r>
    </w:p>
    <w:p w:rsidR="00B9435D" w:rsidRDefault="00B943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18 –mayo-2018</w:t>
      </w:r>
    </w:p>
    <w:p w:rsidR="00B9435D" w:rsidRDefault="00E273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 xml:space="preserve">Fiscal  2da en </w:t>
      </w:r>
      <w:r w:rsidR="00B9435D">
        <w:rPr>
          <w:rFonts w:ascii="NeoSansPro-Bold" w:hAnsi="NeoSansPro-Bold" w:cs="NeoSansPro-Bold"/>
          <w:bCs/>
          <w:sz w:val="20"/>
          <w:szCs w:val="20"/>
        </w:rPr>
        <w:t xml:space="preserve"> Tantoyuca, Veracruz.</w:t>
      </w:r>
    </w:p>
    <w:p w:rsidR="00B9435D" w:rsidRPr="00C65297" w:rsidRDefault="00B943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:rsidR="00C65297" w:rsidRP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bookmarkStart w:id="0" w:name="_GoBack"/>
      <w:bookmarkEnd w:id="0"/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Pr="005A32B3" w:rsidRDefault="006114F3" w:rsidP="00611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114F3" w:rsidRDefault="006114F3" w:rsidP="00AB5916"/>
    <w:sectPr w:rsidR="006114F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BF" w:rsidRDefault="00575DBF" w:rsidP="00AB5916">
      <w:pPr>
        <w:spacing w:after="0" w:line="240" w:lineRule="auto"/>
      </w:pPr>
      <w:r>
        <w:separator/>
      </w:r>
    </w:p>
  </w:endnote>
  <w:endnote w:type="continuationSeparator" w:id="1">
    <w:p w:rsidR="00575DBF" w:rsidRDefault="00575D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BF" w:rsidRDefault="00575DBF" w:rsidP="00AB5916">
      <w:pPr>
        <w:spacing w:after="0" w:line="240" w:lineRule="auto"/>
      </w:pPr>
      <w:r>
        <w:separator/>
      </w:r>
    </w:p>
  </w:footnote>
  <w:footnote w:type="continuationSeparator" w:id="1">
    <w:p w:rsidR="00575DBF" w:rsidRDefault="00575D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C5E2E"/>
    <w:rsid w:val="002E3BE6"/>
    <w:rsid w:val="002F0018"/>
    <w:rsid w:val="00304E91"/>
    <w:rsid w:val="003878B6"/>
    <w:rsid w:val="003C7EEE"/>
    <w:rsid w:val="00462C41"/>
    <w:rsid w:val="00491A67"/>
    <w:rsid w:val="004A1170"/>
    <w:rsid w:val="004B2D6E"/>
    <w:rsid w:val="004E4FFA"/>
    <w:rsid w:val="005502F5"/>
    <w:rsid w:val="00575DBF"/>
    <w:rsid w:val="005A32B3"/>
    <w:rsid w:val="005C1B50"/>
    <w:rsid w:val="00600D12"/>
    <w:rsid w:val="006114F3"/>
    <w:rsid w:val="00694889"/>
    <w:rsid w:val="006B643A"/>
    <w:rsid w:val="00726727"/>
    <w:rsid w:val="0092414D"/>
    <w:rsid w:val="00A66637"/>
    <w:rsid w:val="00A76F85"/>
    <w:rsid w:val="00AB5916"/>
    <w:rsid w:val="00B9435D"/>
    <w:rsid w:val="00C26BCE"/>
    <w:rsid w:val="00C65297"/>
    <w:rsid w:val="00CE7F12"/>
    <w:rsid w:val="00CF4C22"/>
    <w:rsid w:val="00D03386"/>
    <w:rsid w:val="00DB2FA1"/>
    <w:rsid w:val="00DE2E01"/>
    <w:rsid w:val="00E122AC"/>
    <w:rsid w:val="00E15E93"/>
    <w:rsid w:val="00E27343"/>
    <w:rsid w:val="00E71AD8"/>
    <w:rsid w:val="00E848F4"/>
    <w:rsid w:val="00EA4F56"/>
    <w:rsid w:val="00F96F9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2018-12-19T18:39:00Z</dcterms:created>
  <dcterms:modified xsi:type="dcterms:W3CDTF">2018-12-19T19:54:00Z</dcterms:modified>
</cp:coreProperties>
</file>